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bookmarkStart w:id="0" w:name="_GoBack" w:colFirst="2" w:colLast="2"/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9812D7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812D7">
              <w:rPr>
                <w:rFonts w:cs="Arial"/>
                <w:b/>
                <w:sz w:val="20"/>
                <w:lang w:val="it-IT"/>
              </w:rPr>
              <w:t>le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9812D7">
              <w:rPr>
                <w:rFonts w:cs="Arial"/>
                <w:b/>
                <w:sz w:val="20"/>
                <w:lang w:val="it-IT"/>
              </w:rPr>
              <w:t>Linee guida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proofErr w:type="gramEnd"/>
            <w:r w:rsidRPr="00401BEC">
              <w:rPr>
                <w:rFonts w:cs="Arial"/>
                <w:b/>
                <w:sz w:val="20"/>
                <w:lang w:val="it-IT"/>
              </w:rPr>
              <w:t>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78" w:rsidRDefault="005E2678">
      <w:r>
        <w:separator/>
      </w:r>
    </w:p>
  </w:endnote>
  <w:endnote w:type="continuationSeparator" w:id="0">
    <w:p w:rsidR="005E2678" w:rsidRDefault="005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770520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770520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78" w:rsidRDefault="005E2678">
      <w:r>
        <w:separator/>
      </w:r>
    </w:p>
  </w:footnote>
  <w:footnote w:type="continuationSeparator" w:id="0">
    <w:p w:rsidR="005E2678" w:rsidRDefault="005E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940F42" w:rsidP="009812D7">
          <w:pPr>
            <w:pStyle w:val="Intestazione"/>
            <w:rPr>
              <w:b/>
              <w:lang w:val="it-IT"/>
            </w:rPr>
          </w:pPr>
          <w:r w:rsidRPr="00940F42">
            <w:rPr>
              <w:b/>
              <w:lang w:val="it-IT"/>
            </w:rPr>
            <w:t xml:space="preserve">Draft </w:t>
          </w:r>
          <w:r w:rsidR="009812D7">
            <w:rPr>
              <w:b/>
              <w:lang w:val="it-IT"/>
            </w:rPr>
            <w:t>Linee guida</w:t>
          </w:r>
          <w:r w:rsidR="009812D7" w:rsidRPr="009812D7">
            <w:rPr>
              <w:rFonts w:ascii="Century Gothic" w:hAnsi="Century Gothic"/>
              <w:sz w:val="20"/>
              <w:lang w:val="it-IT" w:eastAsia="it-IT"/>
            </w:rPr>
            <w:t xml:space="preserve"> </w:t>
          </w:r>
          <w:r w:rsidR="00770520" w:rsidRPr="00770520">
            <w:rPr>
              <w:b/>
              <w:lang w:val="it-IT"/>
            </w:rPr>
            <w:t>per l’attestazione delle Officine di Manutenzione dei veicoli ferroviari diversi da carri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  <w:r>
            <w:t>0</w:t>
          </w:r>
          <w:r w:rsidR="009812D7">
            <w:t>.1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812D7" w:rsidP="00770520">
          <w:pPr>
            <w:pStyle w:val="Intestazione"/>
          </w:pPr>
          <w:r>
            <w:t>2</w:t>
          </w:r>
          <w:r w:rsidR="00770520">
            <w:t>0</w:t>
          </w:r>
          <w:r w:rsidR="00940F42">
            <w:t>/</w:t>
          </w:r>
          <w:r w:rsidR="00770520">
            <w:t>1</w:t>
          </w:r>
          <w:r w:rsidR="006F0A5B">
            <w:t>2</w:t>
          </w:r>
          <w:r w:rsidR="00940F42">
            <w:t>/201</w:t>
          </w:r>
          <w:r w:rsidR="00770520">
            <w:t>6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770520" w:rsidRDefault="006C6705" w:rsidP="009812D7">
    <w:pPr>
      <w:ind w:right="-879"/>
      <w:jc w:val="center"/>
      <w:rPr>
        <w:b/>
        <w:sz w:val="32"/>
        <w:szCs w:val="32"/>
        <w:lang w:val="it-IT"/>
      </w:rPr>
    </w:pPr>
    <w:r w:rsidRPr="006C6705">
      <w:rPr>
        <w:b/>
        <w:sz w:val="32"/>
        <w:szCs w:val="32"/>
        <w:lang w:val="it-IT"/>
      </w:rPr>
      <w:t xml:space="preserve">Richiesta di modifica per il Draft </w:t>
    </w:r>
    <w:r w:rsidR="00AC42CD">
      <w:rPr>
        <w:b/>
        <w:sz w:val="32"/>
        <w:szCs w:val="32"/>
        <w:lang w:val="it-IT"/>
      </w:rPr>
      <w:t>“</w:t>
    </w:r>
    <w:r w:rsidR="00770520">
      <w:rPr>
        <w:b/>
        <w:sz w:val="32"/>
        <w:szCs w:val="32"/>
        <w:lang w:val="it-IT"/>
      </w:rPr>
      <w:t xml:space="preserve">Linee guida </w:t>
    </w:r>
    <w:r w:rsidR="00770520" w:rsidRPr="00770520">
      <w:rPr>
        <w:b/>
        <w:sz w:val="32"/>
        <w:szCs w:val="32"/>
        <w:lang w:val="it-IT"/>
      </w:rPr>
      <w:t>per l’attestazione delle Officine di Manutenzione</w:t>
    </w:r>
  </w:p>
  <w:p w:rsidR="00940F42" w:rsidRPr="006C6705" w:rsidRDefault="00770520" w:rsidP="009812D7">
    <w:pPr>
      <w:ind w:right="-879"/>
      <w:jc w:val="center"/>
      <w:rPr>
        <w:lang w:val="it-IT"/>
      </w:rPr>
    </w:pPr>
    <w:proofErr w:type="gramStart"/>
    <w:r w:rsidRPr="00770520">
      <w:rPr>
        <w:b/>
        <w:sz w:val="32"/>
        <w:szCs w:val="32"/>
        <w:lang w:val="it-IT"/>
      </w:rPr>
      <w:t>dei</w:t>
    </w:r>
    <w:proofErr w:type="gramEnd"/>
    <w:r w:rsidRPr="00770520">
      <w:rPr>
        <w:b/>
        <w:sz w:val="32"/>
        <w:szCs w:val="32"/>
        <w:lang w:val="it-IT"/>
      </w:rPr>
      <w:t xml:space="preserve"> veicoli ferroviari diversi da carri</w:t>
    </w:r>
    <w:r w:rsidR="00AC42CD" w:rsidRPr="00AC42CD">
      <w:rPr>
        <w:b/>
        <w:sz w:val="32"/>
        <w:szCs w:val="32"/>
        <w:lang w:val="it-IT"/>
      </w:rPr>
      <w:t>”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1135DF"/>
    <w:rsid w:val="00133E95"/>
    <w:rsid w:val="00143D1E"/>
    <w:rsid w:val="001723D9"/>
    <w:rsid w:val="001A1068"/>
    <w:rsid w:val="001B2C9C"/>
    <w:rsid w:val="001E52CC"/>
    <w:rsid w:val="002C3EDC"/>
    <w:rsid w:val="003651EE"/>
    <w:rsid w:val="003C6BC5"/>
    <w:rsid w:val="00401BEC"/>
    <w:rsid w:val="00483209"/>
    <w:rsid w:val="005056BE"/>
    <w:rsid w:val="00576894"/>
    <w:rsid w:val="00577221"/>
    <w:rsid w:val="005E2678"/>
    <w:rsid w:val="005E6486"/>
    <w:rsid w:val="0069344A"/>
    <w:rsid w:val="00695275"/>
    <w:rsid w:val="006C6705"/>
    <w:rsid w:val="006F0A5B"/>
    <w:rsid w:val="00770520"/>
    <w:rsid w:val="00806690"/>
    <w:rsid w:val="008465E0"/>
    <w:rsid w:val="00873612"/>
    <w:rsid w:val="008A6198"/>
    <w:rsid w:val="008D58C9"/>
    <w:rsid w:val="0092460B"/>
    <w:rsid w:val="00936F33"/>
    <w:rsid w:val="00940F42"/>
    <w:rsid w:val="00970F29"/>
    <w:rsid w:val="009812D7"/>
    <w:rsid w:val="00A47BA8"/>
    <w:rsid w:val="00AC42CD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10084"/>
    <w:rsid w:val="00D564AF"/>
    <w:rsid w:val="00D90816"/>
    <w:rsid w:val="00DE2232"/>
    <w:rsid w:val="00DF26CC"/>
    <w:rsid w:val="00E07FC2"/>
    <w:rsid w:val="00E11B8F"/>
    <w:rsid w:val="00E579DB"/>
    <w:rsid w:val="00E76235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3</cp:revision>
  <cp:lastPrinted>2005-01-03T16:00:00Z</cp:lastPrinted>
  <dcterms:created xsi:type="dcterms:W3CDTF">2017-01-20T14:55:00Z</dcterms:created>
  <dcterms:modified xsi:type="dcterms:W3CDTF">2017-01-20T14:56:00Z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